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0A" w:rsidRPr="00E5170A" w:rsidRDefault="00E5170A" w:rsidP="00B43DF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53A02" w:rsidRDefault="00953A02" w:rsidP="00B43DF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53A02" w:rsidRDefault="00953A02" w:rsidP="00B43DF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53A02" w:rsidRDefault="00953A02" w:rsidP="00B43DF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53A02" w:rsidRDefault="00953A02" w:rsidP="00B43DF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53A02" w:rsidRDefault="00953A02" w:rsidP="00B43DF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9282A" w:rsidRDefault="00E9282A" w:rsidP="00B43DF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9282A">
        <w:rPr>
          <w:rFonts w:ascii="Times New Roman" w:hAnsi="Times New Roman" w:cs="Times New Roman"/>
          <w:b/>
          <w:i/>
          <w:sz w:val="72"/>
          <w:szCs w:val="72"/>
        </w:rPr>
        <w:t xml:space="preserve">Конспект </w:t>
      </w:r>
      <w:r w:rsidR="00E5170A" w:rsidRPr="00E9282A">
        <w:rPr>
          <w:rFonts w:ascii="Times New Roman" w:hAnsi="Times New Roman" w:cs="Times New Roman"/>
          <w:b/>
          <w:i/>
          <w:sz w:val="72"/>
          <w:szCs w:val="72"/>
        </w:rPr>
        <w:t xml:space="preserve">урока истории </w:t>
      </w:r>
    </w:p>
    <w:p w:rsidR="00E5170A" w:rsidRPr="00E9282A" w:rsidRDefault="00E5170A" w:rsidP="00B43DF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9282A">
        <w:rPr>
          <w:rFonts w:ascii="Times New Roman" w:hAnsi="Times New Roman" w:cs="Times New Roman"/>
          <w:b/>
          <w:i/>
          <w:sz w:val="72"/>
          <w:szCs w:val="72"/>
        </w:rPr>
        <w:t>в 11 классе</w:t>
      </w:r>
    </w:p>
    <w:p w:rsidR="00E5170A" w:rsidRPr="00E9282A" w:rsidRDefault="00E5170A" w:rsidP="00B43DF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9282A">
        <w:rPr>
          <w:rFonts w:ascii="Times New Roman" w:hAnsi="Times New Roman" w:cs="Times New Roman"/>
          <w:b/>
          <w:i/>
          <w:sz w:val="72"/>
          <w:szCs w:val="72"/>
        </w:rPr>
        <w:t>на тему:</w:t>
      </w:r>
    </w:p>
    <w:p w:rsidR="00E5170A" w:rsidRPr="00E9282A" w:rsidRDefault="00E5170A" w:rsidP="00B43DF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53A02" w:rsidRPr="00E9282A" w:rsidRDefault="00E5170A" w:rsidP="00B43DF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9282A">
        <w:rPr>
          <w:rFonts w:ascii="Times New Roman" w:hAnsi="Times New Roman" w:cs="Times New Roman"/>
          <w:b/>
          <w:i/>
          <w:sz w:val="72"/>
          <w:szCs w:val="72"/>
        </w:rPr>
        <w:t xml:space="preserve">«Герои Отечественной войны 1812 года. </w:t>
      </w:r>
    </w:p>
    <w:p w:rsidR="00E5170A" w:rsidRPr="00E9282A" w:rsidRDefault="00E5170A" w:rsidP="00B43DF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9282A">
        <w:rPr>
          <w:rFonts w:ascii="Times New Roman" w:hAnsi="Times New Roman" w:cs="Times New Roman"/>
          <w:b/>
          <w:i/>
          <w:sz w:val="72"/>
          <w:szCs w:val="72"/>
        </w:rPr>
        <w:t>Взгляд из будущего»</w:t>
      </w:r>
    </w:p>
    <w:p w:rsidR="00E5170A" w:rsidRPr="00E9282A" w:rsidRDefault="00E5170A" w:rsidP="00B43DF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E5170A" w:rsidRPr="00E9282A" w:rsidRDefault="00E5170A" w:rsidP="00B43DF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72"/>
          <w:szCs w:val="72"/>
        </w:rPr>
      </w:pPr>
    </w:p>
    <w:p w:rsidR="00953A02" w:rsidRPr="00E9282A" w:rsidRDefault="00953A02" w:rsidP="00953A02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72"/>
          <w:szCs w:val="72"/>
        </w:rPr>
      </w:pPr>
    </w:p>
    <w:p w:rsidR="00D742EC" w:rsidRDefault="00D742EC" w:rsidP="00953A02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D742EC" w:rsidRDefault="00D742EC" w:rsidP="00953A02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E9282A" w:rsidRDefault="00E9282A" w:rsidP="00E9282A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E9282A" w:rsidRDefault="00E9282A" w:rsidP="00E9282A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E9282A" w:rsidRDefault="00E9282A" w:rsidP="00E9282A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Разработала: учитель истории ГКОУ РД «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Сангарская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СОШ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Лакского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района»  </w:t>
      </w:r>
    </w:p>
    <w:p w:rsidR="00E9282A" w:rsidRPr="00953A02" w:rsidRDefault="00E9282A" w:rsidP="00E9282A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</w:t>
      </w:r>
      <w:r w:rsidRPr="00E9282A">
        <w:rPr>
          <w:rFonts w:ascii="Times New Roman" w:hAnsi="Times New Roman" w:cs="Times New Roman"/>
          <w:b/>
          <w:i/>
          <w:sz w:val="36"/>
          <w:szCs w:val="36"/>
        </w:rPr>
        <w:t xml:space="preserve">Гасанова </w:t>
      </w:r>
      <w:proofErr w:type="spellStart"/>
      <w:r w:rsidRPr="00E9282A">
        <w:rPr>
          <w:rFonts w:ascii="Times New Roman" w:hAnsi="Times New Roman" w:cs="Times New Roman"/>
          <w:b/>
          <w:i/>
          <w:sz w:val="36"/>
          <w:szCs w:val="36"/>
        </w:rPr>
        <w:t>Минажат</w:t>
      </w:r>
      <w:proofErr w:type="spellEnd"/>
      <w:r w:rsidRPr="00E9282A">
        <w:rPr>
          <w:rFonts w:ascii="Times New Roman" w:hAnsi="Times New Roman" w:cs="Times New Roman"/>
          <w:b/>
          <w:i/>
          <w:sz w:val="36"/>
          <w:szCs w:val="36"/>
        </w:rPr>
        <w:t xml:space="preserve"> Магомедовна</w:t>
      </w:r>
    </w:p>
    <w:p w:rsidR="00E5170A" w:rsidRPr="00953A02" w:rsidRDefault="00E5170A" w:rsidP="00953A02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9E2A31" w:rsidRPr="009E2A31" w:rsidRDefault="00E9282A" w:rsidP="00E928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 xml:space="preserve">                                      </w:t>
      </w:r>
      <w:r w:rsidR="009E2A31" w:rsidRPr="009E2A31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A872F4" w:rsidRDefault="00A872F4" w:rsidP="00A872F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2F0" w:rsidRDefault="008222F0" w:rsidP="00B43D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1AF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интерпретация событий Отечественной войны 1812 года путем оценки роли личности в истории.</w:t>
      </w:r>
    </w:p>
    <w:p w:rsidR="008222F0" w:rsidRDefault="008222F0" w:rsidP="00B43D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1AF">
        <w:rPr>
          <w:rFonts w:ascii="Times New Roman" w:hAnsi="Times New Roman" w:cs="Times New Roman"/>
          <w:b/>
          <w:sz w:val="24"/>
          <w:szCs w:val="24"/>
        </w:rPr>
        <w:t>Задачи урока:</w:t>
      </w:r>
      <w:r>
        <w:rPr>
          <w:rFonts w:ascii="Times New Roman" w:hAnsi="Times New Roman" w:cs="Times New Roman"/>
          <w:sz w:val="24"/>
          <w:szCs w:val="24"/>
        </w:rPr>
        <w:t xml:space="preserve"> - совершенствование умения интерпретировать исторические события;</w:t>
      </w:r>
    </w:p>
    <w:p w:rsidR="008222F0" w:rsidRDefault="008222F0" w:rsidP="00B43D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развитие исторического мышления;</w:t>
      </w:r>
    </w:p>
    <w:p w:rsidR="008222F0" w:rsidRDefault="008222F0" w:rsidP="00B43D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воспитание интереса к изучению истории России и Калмыкии;</w:t>
      </w:r>
    </w:p>
    <w:p w:rsidR="008222F0" w:rsidRDefault="008222F0" w:rsidP="00B43D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формирование чувства гражданственности и патриотизма;</w:t>
      </w:r>
    </w:p>
    <w:p w:rsidR="008222F0" w:rsidRDefault="008222F0" w:rsidP="00B43D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совершенствование монологической речи учащихся.</w:t>
      </w:r>
    </w:p>
    <w:p w:rsidR="00D46958" w:rsidRDefault="00D46958" w:rsidP="00B43D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1AF">
        <w:rPr>
          <w:rFonts w:ascii="Times New Roman" w:hAnsi="Times New Roman" w:cs="Times New Roman"/>
          <w:b/>
          <w:sz w:val="24"/>
          <w:szCs w:val="24"/>
        </w:rPr>
        <w:t>Вид урока:</w:t>
      </w:r>
      <w:r>
        <w:rPr>
          <w:rFonts w:ascii="Times New Roman" w:hAnsi="Times New Roman" w:cs="Times New Roman"/>
          <w:sz w:val="24"/>
          <w:szCs w:val="24"/>
        </w:rPr>
        <w:t xml:space="preserve"> урок-интерпретация</w:t>
      </w:r>
    </w:p>
    <w:p w:rsidR="00D46958" w:rsidRDefault="00D46958" w:rsidP="00B43D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1A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- раздаточный материал (карточки с индивидуальными заданиями);</w:t>
      </w:r>
    </w:p>
    <w:p w:rsidR="007321AF" w:rsidRDefault="007321AF" w:rsidP="00B43D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 мультимедийная презентация «Герои Отечественной войны 1812 года»;</w:t>
      </w:r>
    </w:p>
    <w:p w:rsidR="007321AF" w:rsidRDefault="007321AF" w:rsidP="00B43D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 интерактивная доска;</w:t>
      </w:r>
    </w:p>
    <w:p w:rsidR="007321AF" w:rsidRDefault="007321AF" w:rsidP="00B43D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 компьютер;</w:t>
      </w:r>
    </w:p>
    <w:p w:rsidR="007321AF" w:rsidRDefault="007321AF" w:rsidP="00B43DF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 проектор</w:t>
      </w:r>
    </w:p>
    <w:p w:rsidR="007321AF" w:rsidRPr="007321AF" w:rsidRDefault="007321AF" w:rsidP="00B43DF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1AF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7321AF" w:rsidRPr="007321AF" w:rsidRDefault="007321AF" w:rsidP="00B43D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1AF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7321AF" w:rsidRPr="007321AF" w:rsidRDefault="007321AF" w:rsidP="00B43D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1AF">
        <w:rPr>
          <w:rFonts w:ascii="Times New Roman" w:hAnsi="Times New Roman" w:cs="Times New Roman"/>
          <w:b/>
          <w:sz w:val="24"/>
          <w:szCs w:val="24"/>
        </w:rPr>
        <w:t>Введение в тему (подготовительный этап).</w:t>
      </w:r>
    </w:p>
    <w:p w:rsidR="007321AF" w:rsidRDefault="007321AF" w:rsidP="00B43DF4">
      <w:pPr>
        <w:pStyle w:val="a5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эпиграфа</w:t>
      </w:r>
    </w:p>
    <w:p w:rsidR="007321AF" w:rsidRDefault="007321AF" w:rsidP="00B43DF4">
      <w:pPr>
        <w:pStyle w:val="a5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«Все люди участвуют в создании истории, стало быть, каждый из нас, хотя бы в самой ничтожной доле, обязан содействовать ее красоте и не давать ей быть безобразной».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Ж.Леметр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5FDE" w:rsidRPr="00A443D7" w:rsidRDefault="007321AF" w:rsidP="00B43DF4">
      <w:pPr>
        <w:pStyle w:val="a5"/>
        <w:spacing w:after="0" w:line="240" w:lineRule="auto"/>
        <w:ind w:left="15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43D7">
        <w:rPr>
          <w:rFonts w:ascii="Times New Roman" w:hAnsi="Times New Roman" w:cs="Times New Roman"/>
          <w:b/>
          <w:i/>
          <w:sz w:val="24"/>
          <w:szCs w:val="24"/>
        </w:rPr>
        <w:t>Вывод: человек – творец истории.</w:t>
      </w:r>
    </w:p>
    <w:p w:rsidR="009F5FDE" w:rsidRPr="009F5FDE" w:rsidRDefault="009F5FDE" w:rsidP="00B43DF4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     Постановка учебной цели.</w:t>
      </w:r>
    </w:p>
    <w:p w:rsidR="00A443D7" w:rsidRDefault="00F50578" w:rsidP="00B43DF4">
      <w:pPr>
        <w:pStyle w:val="a5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Формулировка цели для учащихся: </w:t>
      </w:r>
      <w:r w:rsidR="007321AF">
        <w:rPr>
          <w:rFonts w:ascii="Times New Roman" w:hAnsi="Times New Roman" w:cs="Times New Roman"/>
          <w:sz w:val="24"/>
          <w:szCs w:val="24"/>
        </w:rPr>
        <w:t>попыта</w:t>
      </w:r>
      <w:r>
        <w:rPr>
          <w:rFonts w:ascii="Times New Roman" w:hAnsi="Times New Roman" w:cs="Times New Roman"/>
          <w:sz w:val="24"/>
          <w:szCs w:val="24"/>
        </w:rPr>
        <w:t>тьс</w:t>
      </w:r>
      <w:r w:rsidR="007321AF">
        <w:rPr>
          <w:rFonts w:ascii="Times New Roman" w:hAnsi="Times New Roman" w:cs="Times New Roman"/>
          <w:sz w:val="24"/>
          <w:szCs w:val="24"/>
        </w:rPr>
        <w:t>я доказать или опровергнуть эту идею на примере событий Отечественной войны 1812.</w:t>
      </w:r>
    </w:p>
    <w:p w:rsidR="00A443D7" w:rsidRPr="00A443D7" w:rsidRDefault="00A443D7" w:rsidP="00B43DF4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443D7">
        <w:rPr>
          <w:rFonts w:ascii="Times New Roman" w:hAnsi="Times New Roman" w:cs="Times New Roman"/>
          <w:b/>
          <w:sz w:val="24"/>
          <w:szCs w:val="24"/>
        </w:rPr>
        <w:t>Повторительно-обобщающий этап.</w:t>
      </w:r>
    </w:p>
    <w:p w:rsidR="001E4117" w:rsidRPr="001E4117" w:rsidRDefault="007321AF" w:rsidP="00B43DF4">
      <w:pPr>
        <w:pStyle w:val="a5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интерактивной доской</w:t>
      </w:r>
      <w:r w:rsidR="001E4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117" w:rsidRPr="001E4117">
        <w:rPr>
          <w:rFonts w:ascii="Times New Roman" w:hAnsi="Times New Roman" w:cs="Times New Roman"/>
          <w:sz w:val="24"/>
          <w:szCs w:val="24"/>
        </w:rPr>
        <w:t>(Задания выполняются отдельными учениками самостоятельно с</w:t>
      </w:r>
      <w:r w:rsidR="00A443D7">
        <w:rPr>
          <w:rFonts w:ascii="Times New Roman" w:hAnsi="Times New Roman" w:cs="Times New Roman"/>
          <w:sz w:val="24"/>
          <w:szCs w:val="24"/>
        </w:rPr>
        <w:t xml:space="preserve"> </w:t>
      </w:r>
      <w:r w:rsidR="001E4117" w:rsidRPr="001E4117">
        <w:rPr>
          <w:rFonts w:ascii="Times New Roman" w:hAnsi="Times New Roman" w:cs="Times New Roman"/>
          <w:sz w:val="24"/>
          <w:szCs w:val="24"/>
        </w:rPr>
        <w:t>последующей проверкой)</w:t>
      </w:r>
      <w:r w:rsidR="001E4117">
        <w:rPr>
          <w:rFonts w:ascii="Times New Roman" w:hAnsi="Times New Roman" w:cs="Times New Roman"/>
          <w:sz w:val="24"/>
          <w:szCs w:val="24"/>
        </w:rPr>
        <w:t>.</w:t>
      </w:r>
    </w:p>
    <w:p w:rsidR="001E4117" w:rsidRPr="001E4117" w:rsidRDefault="001E4117" w:rsidP="00B43DF4">
      <w:pPr>
        <w:pStyle w:val="a5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Решить кроссворд</w:t>
      </w:r>
      <w:r w:rsidR="00732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117" w:rsidRDefault="001E4117" w:rsidP="00B43DF4">
      <w:pPr>
        <w:numPr>
          <w:ilvl w:val="0"/>
          <w:numId w:val="2"/>
        </w:num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117">
        <w:rPr>
          <w:rFonts w:ascii="Times New Roman" w:hAnsi="Times New Roman" w:cs="Times New Roman"/>
          <w:sz w:val="24"/>
          <w:szCs w:val="24"/>
        </w:rPr>
        <w:t>Военное формирование, создаваемое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117">
        <w:rPr>
          <w:rFonts w:ascii="Times New Roman" w:hAnsi="Times New Roman" w:cs="Times New Roman"/>
          <w:sz w:val="24"/>
          <w:szCs w:val="24"/>
        </w:rPr>
        <w:t>в помощь действующей армии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117">
        <w:rPr>
          <w:rFonts w:ascii="Times New Roman" w:hAnsi="Times New Roman" w:cs="Times New Roman"/>
          <w:sz w:val="24"/>
          <w:szCs w:val="24"/>
        </w:rPr>
        <w:t>добровольных началах.</w:t>
      </w:r>
    </w:p>
    <w:p w:rsidR="001E4117" w:rsidRDefault="001E4117" w:rsidP="00B43DF4">
      <w:pPr>
        <w:numPr>
          <w:ilvl w:val="0"/>
          <w:numId w:val="2"/>
        </w:num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117">
        <w:rPr>
          <w:rFonts w:ascii="Times New Roman" w:hAnsi="Times New Roman" w:cs="Times New Roman"/>
          <w:sz w:val="24"/>
          <w:szCs w:val="24"/>
        </w:rPr>
        <w:t>Российский император, взошедший на престол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117">
        <w:rPr>
          <w:rFonts w:ascii="Times New Roman" w:hAnsi="Times New Roman" w:cs="Times New Roman"/>
          <w:sz w:val="24"/>
          <w:szCs w:val="24"/>
        </w:rPr>
        <w:t>в 1801 году.</w:t>
      </w:r>
    </w:p>
    <w:p w:rsidR="001E4117" w:rsidRPr="001E4117" w:rsidRDefault="001E4117" w:rsidP="00B43DF4">
      <w:pPr>
        <w:numPr>
          <w:ilvl w:val="0"/>
          <w:numId w:val="2"/>
        </w:num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117">
        <w:rPr>
          <w:rFonts w:ascii="Times New Roman" w:hAnsi="Times New Roman" w:cs="Times New Roman"/>
          <w:sz w:val="24"/>
          <w:szCs w:val="24"/>
        </w:rPr>
        <w:t>Место соединения 1-й и 2-й русских армий.</w:t>
      </w:r>
    </w:p>
    <w:p w:rsidR="001E4117" w:rsidRDefault="001E4117" w:rsidP="00B43DF4">
      <w:pPr>
        <w:numPr>
          <w:ilvl w:val="0"/>
          <w:numId w:val="3"/>
        </w:num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117">
        <w:rPr>
          <w:rFonts w:ascii="Times New Roman" w:hAnsi="Times New Roman" w:cs="Times New Roman"/>
          <w:sz w:val="24"/>
          <w:szCs w:val="24"/>
        </w:rPr>
        <w:t>Главнокомандующий русской армией, ученик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117">
        <w:rPr>
          <w:rFonts w:ascii="Times New Roman" w:hAnsi="Times New Roman" w:cs="Times New Roman"/>
          <w:sz w:val="24"/>
          <w:szCs w:val="24"/>
        </w:rPr>
        <w:t>и соратник А.В.Суворова.</w:t>
      </w:r>
    </w:p>
    <w:p w:rsidR="001E4117" w:rsidRDefault="001E4117" w:rsidP="00B43DF4">
      <w:pPr>
        <w:numPr>
          <w:ilvl w:val="0"/>
          <w:numId w:val="3"/>
        </w:num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117">
        <w:rPr>
          <w:rFonts w:ascii="Times New Roman" w:hAnsi="Times New Roman" w:cs="Times New Roman"/>
          <w:sz w:val="24"/>
          <w:szCs w:val="24"/>
        </w:rPr>
        <w:t>Известный поэт-партизан, друг А.С.Пушкина.</w:t>
      </w:r>
    </w:p>
    <w:p w:rsidR="001E4117" w:rsidRDefault="001E4117" w:rsidP="00B43DF4">
      <w:pPr>
        <w:numPr>
          <w:ilvl w:val="0"/>
          <w:numId w:val="3"/>
        </w:num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117">
        <w:rPr>
          <w:rFonts w:ascii="Times New Roman" w:hAnsi="Times New Roman" w:cs="Times New Roman"/>
          <w:sz w:val="24"/>
          <w:szCs w:val="24"/>
        </w:rPr>
        <w:t>После занятия французами Москвы он с разрешения главнокомандующего проник туда в качестве разведчика и добывал ценные сведения.</w:t>
      </w:r>
    </w:p>
    <w:p w:rsidR="001E4117" w:rsidRPr="001E4117" w:rsidRDefault="001E4117" w:rsidP="00B43DF4">
      <w:pPr>
        <w:numPr>
          <w:ilvl w:val="0"/>
          <w:numId w:val="3"/>
        </w:num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117">
        <w:rPr>
          <w:rFonts w:ascii="Times New Roman" w:hAnsi="Times New Roman" w:cs="Times New Roman"/>
          <w:sz w:val="24"/>
          <w:szCs w:val="24"/>
        </w:rPr>
        <w:t>Один из народов России, поднявшийся на защиту Родины в 1812 году.</w:t>
      </w:r>
    </w:p>
    <w:p w:rsidR="001E4117" w:rsidRDefault="001E4117" w:rsidP="00B43DF4">
      <w:pPr>
        <w:pStyle w:val="a5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:rsidR="001E4117" w:rsidRDefault="001E4117" w:rsidP="00B43DF4">
      <w:pPr>
        <w:spacing w:after="0" w:line="240" w:lineRule="auto"/>
        <w:jc w:val="both"/>
      </w:pPr>
      <w:r w:rsidRPr="001E41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2670" cy="1573619"/>
            <wp:effectExtent l="19050" t="0" r="1330" b="0"/>
            <wp:docPr id="14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92232" cy="3704584"/>
                      <a:chOff x="487363" y="620713"/>
                      <a:chExt cx="6392232" cy="3704584"/>
                    </a:xfrm>
                  </a:grpSpPr>
                  <a:sp>
                    <a:nvSpPr>
                      <a:cNvPr id="6146" name="TextBox 1"/>
                      <a:cNvSpPr txBox="1">
                        <a:spLocks noChangeArrowheads="1"/>
                      </a:cNvSpPr>
                    </a:nvSpPr>
                    <a:spPr bwMode="auto">
                      <a:xfrm flipH="1" flipV="1">
                        <a:off x="6551613" y="2701925"/>
                        <a:ext cx="184150" cy="5794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1080000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sz="3200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7" name="table"/>
                      <a:cNvPicPr>
                        <a:picLocks noChangeAspect="1"/>
                      </a:cNvPicPr>
                    </a:nvPicPr>
                    <a:blipFill>
                      <a:blip r:embed="rId5"/>
                      <a:stretch>
                        <a:fillRect/>
                      </a:stretch>
                    </a:blipFill>
                    <a:spPr>
                      <a:xfrm>
                        <a:off x="1547813" y="620713"/>
                        <a:ext cx="4395597" cy="664522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18" name="table"/>
                      <a:cNvPicPr>
                        <a:picLocks noChangeAspect="1"/>
                      </a:cNvPicPr>
                    </a:nvPicPr>
                    <a:blipFill>
                      <a:blip r:embed="rId6"/>
                      <a:stretch>
                        <a:fillRect/>
                      </a:stretch>
                    </a:blipFill>
                    <a:spPr>
                      <a:xfrm>
                        <a:off x="2435226" y="1141413"/>
                        <a:ext cx="4444369" cy="664522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19" name="table"/>
                      <a:cNvPicPr>
                        <a:picLocks noChangeAspect="1"/>
                      </a:cNvPicPr>
                    </a:nvPicPr>
                    <a:blipFill>
                      <a:blip r:embed="rId7"/>
                      <a:stretch>
                        <a:fillRect/>
                      </a:stretch>
                    </a:blipFill>
                    <a:spPr>
                      <a:xfrm>
                        <a:off x="1928813" y="1644650"/>
                        <a:ext cx="4017612" cy="664522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0" name="table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919163" y="2143125"/>
                        <a:ext cx="3584759" cy="664522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1" name="table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487363" y="2652713"/>
                        <a:ext cx="3511600" cy="664522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2" name="table"/>
                      <a:cNvPicPr>
                        <a:picLocks noChangeAspect="1"/>
                      </a:cNvPicPr>
                    </a:nvPicPr>
                    <a:blipFill>
                      <a:blip r:embed="rId10"/>
                      <a:stretch>
                        <a:fillRect/>
                      </a:stretch>
                    </a:blipFill>
                    <a:spPr>
                      <a:xfrm>
                        <a:off x="1420813" y="3157538"/>
                        <a:ext cx="3084843" cy="664522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3" name="table"/>
                      <a:cNvPicPr>
                        <a:picLocks noChangeAspect="1"/>
                      </a:cNvPicPr>
                    </a:nvPicPr>
                    <a:blipFill>
                      <a:blip r:embed="rId11"/>
                      <a:stretch>
                        <a:fillRect/>
                      </a:stretch>
                    </a:blipFill>
                    <a:spPr>
                      <a:xfrm>
                        <a:off x="990601" y="3660775"/>
                        <a:ext cx="3511600" cy="664522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4" name="table"/>
                      <a:cNvPicPr>
                        <a:picLocks noChangeAspect="1"/>
                      </a:cNvPicPr>
                    </a:nvPicPr>
                    <a:blipFill>
                      <a:blip r:embed="rId12"/>
                      <a:stretch>
                        <a:fillRect/>
                      </a:stretch>
                    </a:blipFill>
                    <a:spPr>
                      <a:xfrm>
                        <a:off x="3500438" y="719138"/>
                        <a:ext cx="432854" cy="512108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5" name="table"/>
                      <a:cNvPicPr>
                        <a:picLocks noChangeAspect="1"/>
                      </a:cNvPicPr>
                    </a:nvPicPr>
                    <a:blipFill>
                      <a:blip r:embed="rId13"/>
                      <a:stretch>
                        <a:fillRect/>
                      </a:stretch>
                    </a:blipFill>
                    <a:spPr>
                      <a:xfrm>
                        <a:off x="3500438" y="1214438"/>
                        <a:ext cx="432854" cy="518205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6" name="table"/>
                      <a:cNvPicPr>
                        <a:picLocks noChangeAspect="1"/>
                      </a:cNvPicPr>
                    </a:nvPicPr>
                    <a:blipFill>
                      <a:blip r:embed="rId14"/>
                      <a:stretch>
                        <a:fillRect/>
                      </a:stretch>
                    </a:blipFill>
                    <a:spPr>
                      <a:xfrm>
                        <a:off x="3500438" y="1719263"/>
                        <a:ext cx="432854" cy="512108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7" name="table"/>
                      <a:cNvPicPr>
                        <a:picLocks noChangeAspect="1"/>
                      </a:cNvPicPr>
                    </a:nvPicPr>
                    <a:blipFill>
                      <a:blip r:embed="rId15"/>
                      <a:stretch>
                        <a:fillRect/>
                      </a:stretch>
                    </a:blipFill>
                    <a:spPr>
                      <a:xfrm>
                        <a:off x="3500438" y="2214563"/>
                        <a:ext cx="432854" cy="512108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8" name="table"/>
                      <a:cNvPicPr>
                        <a:picLocks noChangeAspect="1"/>
                      </a:cNvPicPr>
                    </a:nvPicPr>
                    <a:blipFill>
                      <a:blip r:embed="rId16"/>
                      <a:stretch>
                        <a:fillRect/>
                      </a:stretch>
                    </a:blipFill>
                    <a:spPr>
                      <a:xfrm>
                        <a:off x="3500438" y="2714625"/>
                        <a:ext cx="408467" cy="518205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9" name="table"/>
                      <a:cNvPicPr>
                        <a:picLocks noChangeAspect="1"/>
                      </a:cNvPicPr>
                    </a:nvPicPr>
                    <a:blipFill>
                      <a:blip r:embed="rId16"/>
                      <a:stretch>
                        <a:fillRect/>
                      </a:stretch>
                    </a:blipFill>
                    <a:spPr>
                      <a:xfrm>
                        <a:off x="3500438" y="3214688"/>
                        <a:ext cx="408467" cy="518205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30" name="table"/>
                      <a:cNvPicPr>
                        <a:picLocks noChangeAspect="1"/>
                      </a:cNvPicPr>
                    </a:nvPicPr>
                    <a:blipFill>
                      <a:blip r:embed="rId16"/>
                      <a:stretch>
                        <a:fillRect/>
                      </a:stretch>
                    </a:blipFill>
                    <a:spPr>
                      <a:xfrm>
                        <a:off x="3500438" y="3714750"/>
                        <a:ext cx="408467" cy="518205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p w:rsidR="0012434A" w:rsidRDefault="001E4117" w:rsidP="00B43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117">
        <w:rPr>
          <w:rFonts w:ascii="Times New Roman" w:hAnsi="Times New Roman" w:cs="Times New Roman"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Историческая задача (Соотнести основные события и даты Отечественной войны 1812 года</w:t>
      </w:r>
      <w:r w:rsidR="00AD1814">
        <w:rPr>
          <w:rFonts w:ascii="Times New Roman" w:hAnsi="Times New Roman" w:cs="Times New Roman"/>
          <w:sz w:val="24"/>
          <w:szCs w:val="24"/>
        </w:rPr>
        <w:t>)</w:t>
      </w:r>
      <w:r w:rsidR="0012434A">
        <w:rPr>
          <w:rFonts w:ascii="Times New Roman" w:hAnsi="Times New Roman" w:cs="Times New Roman"/>
          <w:sz w:val="24"/>
          <w:szCs w:val="24"/>
        </w:rPr>
        <w:t>.</w:t>
      </w:r>
    </w:p>
    <w:p w:rsidR="0012434A" w:rsidRDefault="0012434A" w:rsidP="00B43DF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июня 1812 года          а) вторжение французской армии на территорию России</w:t>
      </w:r>
    </w:p>
    <w:p w:rsidR="0012434A" w:rsidRDefault="0012434A" w:rsidP="00B43DF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 июля 1812 года          б) соединение 1-й и 2-й армий у Смоленска</w:t>
      </w:r>
    </w:p>
    <w:p w:rsidR="0012434A" w:rsidRDefault="0012434A" w:rsidP="00B43DF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 1812 года             в) назначение Кутузова главнокомандующим</w:t>
      </w:r>
    </w:p>
    <w:p w:rsidR="0012434A" w:rsidRDefault="0012434A" w:rsidP="00B43DF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августа 1812 года      </w:t>
      </w:r>
      <w:r w:rsidR="00575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г) Бородинское сражение</w:t>
      </w:r>
    </w:p>
    <w:p w:rsidR="0012434A" w:rsidRDefault="0012434A" w:rsidP="00B43DF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сентября 1812 года     </w:t>
      </w:r>
      <w:r w:rsidR="0057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военный совет в Филях</w:t>
      </w:r>
    </w:p>
    <w:p w:rsidR="0012434A" w:rsidRDefault="00575238" w:rsidP="00B43DF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января 1813 года   </w:t>
      </w:r>
      <w:r w:rsidR="0012434A" w:rsidRPr="0012434A">
        <w:rPr>
          <w:rFonts w:ascii="Times New Roman" w:hAnsi="Times New Roman" w:cs="Times New Roman"/>
          <w:sz w:val="24"/>
          <w:szCs w:val="24"/>
        </w:rPr>
        <w:t xml:space="preserve">е) манифест Александра </w:t>
      </w:r>
      <w:r w:rsidR="0012434A" w:rsidRPr="001243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2434A" w:rsidRPr="0012434A">
        <w:rPr>
          <w:rFonts w:ascii="Times New Roman" w:hAnsi="Times New Roman" w:cs="Times New Roman"/>
          <w:sz w:val="24"/>
          <w:szCs w:val="24"/>
        </w:rPr>
        <w:t xml:space="preserve"> об окончании Отечественной                         войны</w:t>
      </w:r>
    </w:p>
    <w:p w:rsidR="001E4117" w:rsidRDefault="0012434A" w:rsidP="00B43D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34A">
        <w:rPr>
          <w:rFonts w:ascii="Times New Roman" w:hAnsi="Times New Roman" w:cs="Times New Roman"/>
          <w:b/>
          <w:sz w:val="24"/>
          <w:szCs w:val="24"/>
        </w:rPr>
        <w:t>Устный опрос</w:t>
      </w:r>
      <w:r w:rsidR="001E4117" w:rsidRPr="0012434A">
        <w:rPr>
          <w:rFonts w:ascii="Times New Roman" w:hAnsi="Times New Roman" w:cs="Times New Roman"/>
          <w:b/>
          <w:sz w:val="24"/>
          <w:szCs w:val="24"/>
        </w:rPr>
        <w:t>.</w:t>
      </w:r>
    </w:p>
    <w:p w:rsidR="0012434A" w:rsidRDefault="0012434A" w:rsidP="00B43D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война 1812 года против наполеоновской армии вошла в историю под названием «Отечественной»?</w:t>
      </w:r>
    </w:p>
    <w:p w:rsidR="00E301C7" w:rsidRDefault="00E301C7" w:rsidP="00B43D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причины войны 1812 года между Россией и Францией.</w:t>
      </w:r>
    </w:p>
    <w:p w:rsidR="00E301C7" w:rsidRDefault="00E301C7" w:rsidP="00B43D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Каковы достоинства и недостатки комплектования и состава французской и российской армий?</w:t>
      </w:r>
    </w:p>
    <w:p w:rsidR="00E301C7" w:rsidRDefault="00E301C7" w:rsidP="00B43D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Сопоставить события Отечественной войны 1812 года с событиями Великой Отечественной войны 1941-1945 гг.</w:t>
      </w:r>
    </w:p>
    <w:p w:rsidR="00E301C7" w:rsidRDefault="00575238" w:rsidP="00B43D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43D7">
        <w:rPr>
          <w:rFonts w:ascii="Times New Roman" w:hAnsi="Times New Roman" w:cs="Times New Roman"/>
          <w:b/>
          <w:i/>
          <w:sz w:val="24"/>
          <w:szCs w:val="24"/>
        </w:rPr>
        <w:t>Вывод: Отечественная война 1812 года – одно из значимых событий российской истории.</w:t>
      </w:r>
    </w:p>
    <w:p w:rsidR="00F50578" w:rsidRPr="00F50578" w:rsidRDefault="00F50578" w:rsidP="00B43D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выполнения работ у доски.</w:t>
      </w:r>
    </w:p>
    <w:p w:rsidR="0012434A" w:rsidRDefault="00A443D7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    Сотворчество.</w:t>
      </w:r>
    </w:p>
    <w:p w:rsidR="00A443D7" w:rsidRDefault="00A443D7" w:rsidP="00B43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Посещение виртуальной картинной галереи.</w:t>
      </w:r>
    </w:p>
    <w:p w:rsidR="00800C2E" w:rsidRDefault="00F50578" w:rsidP="00B43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слайдах – портреты героев Отечественной  войны 1812 года с их словами о событиях того времени, личном отношении к происходящему:</w:t>
      </w:r>
    </w:p>
    <w:p w:rsidR="00F50578" w:rsidRDefault="00F50578" w:rsidP="00B43D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Александр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50578">
        <w:rPr>
          <w:rFonts w:ascii="Times New Roman" w:hAnsi="Times New Roman" w:cs="Times New Roman"/>
          <w:i/>
          <w:sz w:val="24"/>
          <w:szCs w:val="24"/>
        </w:rPr>
        <w:t>«Я не положу оружия, доколе ни единого неприятельского воина не останется в царстве моем»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50578" w:rsidRDefault="00F50578" w:rsidP="00B43D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М.И.Кутузов: «</w:t>
      </w:r>
      <w:r w:rsidRPr="00F50578">
        <w:rPr>
          <w:rFonts w:ascii="Times New Roman" w:hAnsi="Times New Roman" w:cs="Times New Roman"/>
          <w:i/>
          <w:sz w:val="24"/>
          <w:szCs w:val="24"/>
        </w:rPr>
        <w:t>Главное на крепость взять, а войну выиграть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F50578" w:rsidRDefault="00F50578" w:rsidP="00B43D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Денис Давыдов: </w:t>
      </w:r>
      <w:r w:rsidRPr="00F50578">
        <w:rPr>
          <w:rFonts w:ascii="Times New Roman" w:hAnsi="Times New Roman" w:cs="Times New Roman"/>
          <w:i/>
          <w:sz w:val="24"/>
          <w:szCs w:val="24"/>
        </w:rPr>
        <w:t>«Я рожден для рокового 1812 года…»</w:t>
      </w:r>
    </w:p>
    <w:p w:rsidR="00F50578" w:rsidRDefault="00F50578" w:rsidP="00B43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Герасим Курин: </w:t>
      </w:r>
      <w:r w:rsidRPr="00F50578">
        <w:rPr>
          <w:rFonts w:ascii="Times New Roman" w:hAnsi="Times New Roman" w:cs="Times New Roman"/>
          <w:i/>
          <w:sz w:val="24"/>
          <w:szCs w:val="24"/>
        </w:rPr>
        <w:t>«Чем народ на</w:t>
      </w:r>
      <w:r w:rsidR="00800C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0578">
        <w:rPr>
          <w:rFonts w:ascii="Times New Roman" w:hAnsi="Times New Roman" w:cs="Times New Roman"/>
          <w:i/>
          <w:sz w:val="24"/>
          <w:szCs w:val="24"/>
        </w:rPr>
        <w:t>подмогу ему,  Кутузову, встать может?»</w:t>
      </w:r>
      <w:r w:rsidRPr="00F50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C2E" w:rsidRDefault="00800C2E" w:rsidP="00B43D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C2E">
        <w:rPr>
          <w:rFonts w:ascii="Times New Roman" w:hAnsi="Times New Roman" w:cs="Times New Roman"/>
          <w:i/>
          <w:sz w:val="24"/>
          <w:szCs w:val="24"/>
        </w:rPr>
        <w:t>«…по собственному желанию и усердию к Отечеству…»</w:t>
      </w:r>
    </w:p>
    <w:p w:rsidR="00800C2E" w:rsidRPr="00D742EC" w:rsidRDefault="009C35E2" w:rsidP="00D74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характеризуют героев эти слова?</w:t>
      </w:r>
    </w:p>
    <w:p w:rsidR="00F50578" w:rsidRDefault="00800C2E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2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00C2E">
        <w:rPr>
          <w:rFonts w:ascii="Times New Roman" w:hAnsi="Times New Roman" w:cs="Times New Roman"/>
          <w:b/>
          <w:sz w:val="24"/>
          <w:szCs w:val="24"/>
        </w:rPr>
        <w:t>.    Мини-исследование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16E8" w:rsidRDefault="00977D64" w:rsidP="00B43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Разделившись на группы и и</w:t>
      </w:r>
      <w:r w:rsidR="00C816E8">
        <w:rPr>
          <w:rFonts w:ascii="Times New Roman" w:hAnsi="Times New Roman" w:cs="Times New Roman"/>
          <w:sz w:val="24"/>
          <w:szCs w:val="24"/>
        </w:rPr>
        <w:t>спользуя материалы виртуальной картинной галереи и полученные карточки с характеристиками героев, данными их современниками, писателями, историками, дать свою обобщенную характеристику исторических персонажей</w:t>
      </w:r>
      <w:r>
        <w:rPr>
          <w:rFonts w:ascii="Times New Roman" w:hAnsi="Times New Roman" w:cs="Times New Roman"/>
          <w:sz w:val="24"/>
          <w:szCs w:val="24"/>
        </w:rPr>
        <w:t xml:space="preserve">: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 М.И.Кутузова, Д.В.Давыдова, Г.М.Курина.</w:t>
      </w:r>
    </w:p>
    <w:p w:rsidR="009C35E2" w:rsidRDefault="00977D64" w:rsidP="00B43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 предлагается индивидуальное задание: интерпретировать похожие поступки двух императоров – отъезд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накануне битвы под Смоленском и бегство Наполеона из Москвы в Париж. </w:t>
      </w:r>
      <w:r w:rsidR="009C35E2">
        <w:rPr>
          <w:rFonts w:ascii="Times New Roman" w:hAnsi="Times New Roman" w:cs="Times New Roman"/>
          <w:sz w:val="24"/>
          <w:szCs w:val="24"/>
        </w:rPr>
        <w:t>Данное задание интересно тем, что учащиеся путем анализа поступков героев приходят к выводу, что один и тот же поступок можно оценить по-разному, следовательно, любое историческое событие – это возможность интерпретации.</w:t>
      </w:r>
    </w:p>
    <w:p w:rsidR="00977D64" w:rsidRDefault="009C35E2" w:rsidP="00B43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Вывод: историю создают сильные личности, но, в первую очередь, это все-таки обычные люди, такие же, как мы, сомневающиеся, ошибающиеся, переживающие свои неудачи.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5E2" w:rsidRDefault="009C35E2" w:rsidP="00B43DF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75DC8">
        <w:rPr>
          <w:rFonts w:ascii="Times New Roman" w:hAnsi="Times New Roman" w:cs="Times New Roman"/>
          <w:b/>
          <w:sz w:val="24"/>
          <w:szCs w:val="24"/>
        </w:rPr>
        <w:t>.   Слайд-шоу «Калмыки в Отечественной войне 1812 года»</w:t>
      </w:r>
    </w:p>
    <w:p w:rsidR="009C35E2" w:rsidRDefault="009C35E2" w:rsidP="00B43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достоинству оценив вклад наших героев в достижение победы в Отечественной войне, мы не должны забывать еще об одной особенности этого события: все народы России поднялись на ее защиту</w:t>
      </w:r>
      <w:r w:rsidR="000E22C3">
        <w:rPr>
          <w:rFonts w:ascii="Times New Roman" w:hAnsi="Times New Roman" w:cs="Times New Roman"/>
          <w:sz w:val="24"/>
          <w:szCs w:val="24"/>
        </w:rPr>
        <w:t>. Не остался в стороне и калмыцкий народ. Сохранились многочисленные свидетельства</w:t>
      </w:r>
      <w:r w:rsidR="00A75DC8">
        <w:rPr>
          <w:rFonts w:ascii="Times New Roman" w:hAnsi="Times New Roman" w:cs="Times New Roman"/>
          <w:sz w:val="24"/>
          <w:szCs w:val="24"/>
        </w:rPr>
        <w:t xml:space="preserve"> героизма и мужества, отваги и бесстрашия калмыцких воинов – участников Отечественной войны 1812 года: </w:t>
      </w:r>
      <w:proofErr w:type="spellStart"/>
      <w:r w:rsidR="00A75DC8">
        <w:rPr>
          <w:rFonts w:ascii="Times New Roman" w:hAnsi="Times New Roman" w:cs="Times New Roman"/>
          <w:sz w:val="24"/>
          <w:szCs w:val="24"/>
        </w:rPr>
        <w:t>Джамба</w:t>
      </w:r>
      <w:proofErr w:type="spellEnd"/>
      <w:r w:rsidR="00A75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DC8">
        <w:rPr>
          <w:rFonts w:ascii="Times New Roman" w:hAnsi="Times New Roman" w:cs="Times New Roman"/>
          <w:sz w:val="24"/>
          <w:szCs w:val="24"/>
        </w:rPr>
        <w:t>Тундутов</w:t>
      </w:r>
      <w:proofErr w:type="spellEnd"/>
      <w:r w:rsidR="00A75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5DC8">
        <w:rPr>
          <w:rFonts w:ascii="Times New Roman" w:hAnsi="Times New Roman" w:cs="Times New Roman"/>
          <w:sz w:val="24"/>
          <w:szCs w:val="24"/>
        </w:rPr>
        <w:t>Середжаб</w:t>
      </w:r>
      <w:proofErr w:type="spellEnd"/>
      <w:r w:rsidR="00A75DC8">
        <w:rPr>
          <w:rFonts w:ascii="Times New Roman" w:hAnsi="Times New Roman" w:cs="Times New Roman"/>
          <w:sz w:val="24"/>
          <w:szCs w:val="24"/>
        </w:rPr>
        <w:t xml:space="preserve"> Тюмень, </w:t>
      </w:r>
      <w:proofErr w:type="spellStart"/>
      <w:r w:rsidR="00A75DC8">
        <w:rPr>
          <w:rFonts w:ascii="Times New Roman" w:hAnsi="Times New Roman" w:cs="Times New Roman"/>
          <w:sz w:val="24"/>
          <w:szCs w:val="24"/>
        </w:rPr>
        <w:t>Амхай</w:t>
      </w:r>
      <w:proofErr w:type="spellEnd"/>
      <w:r w:rsidR="00A75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DC8">
        <w:rPr>
          <w:rFonts w:ascii="Times New Roman" w:hAnsi="Times New Roman" w:cs="Times New Roman"/>
          <w:sz w:val="24"/>
          <w:szCs w:val="24"/>
        </w:rPr>
        <w:t>Намкаев</w:t>
      </w:r>
      <w:proofErr w:type="spellEnd"/>
      <w:r w:rsidR="00A75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5DC8">
        <w:rPr>
          <w:rFonts w:ascii="Times New Roman" w:hAnsi="Times New Roman" w:cs="Times New Roman"/>
          <w:sz w:val="24"/>
          <w:szCs w:val="24"/>
        </w:rPr>
        <w:t>Мукукен</w:t>
      </w:r>
      <w:proofErr w:type="spellEnd"/>
      <w:r w:rsidR="00A75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DC8">
        <w:rPr>
          <w:rFonts w:ascii="Times New Roman" w:hAnsi="Times New Roman" w:cs="Times New Roman"/>
          <w:sz w:val="24"/>
          <w:szCs w:val="24"/>
        </w:rPr>
        <w:t>Монигов</w:t>
      </w:r>
      <w:proofErr w:type="spellEnd"/>
      <w:r w:rsidR="00A75DC8">
        <w:rPr>
          <w:rFonts w:ascii="Times New Roman" w:hAnsi="Times New Roman" w:cs="Times New Roman"/>
          <w:sz w:val="24"/>
          <w:szCs w:val="24"/>
        </w:rPr>
        <w:t xml:space="preserve"> и другие. </w:t>
      </w:r>
    </w:p>
    <w:p w:rsidR="00A75DC8" w:rsidRDefault="00A75DC8" w:rsidP="00B43D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Вывод: Отечественная война – урок единства и согласия.</w:t>
      </w:r>
    </w:p>
    <w:p w:rsidR="006526C1" w:rsidRDefault="00A75DC8" w:rsidP="00B43DF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Подведение итога урока. </w:t>
      </w:r>
    </w:p>
    <w:p w:rsidR="00A75DC8" w:rsidRDefault="00A75DC8" w:rsidP="00B43DF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Творческий этап.</w:t>
      </w:r>
    </w:p>
    <w:p w:rsidR="00A75DC8" w:rsidRDefault="00A75DC8" w:rsidP="00B43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Сегодня мы с вами попытаемся внести свой маленький вклад в создание нашей истории.</w:t>
      </w:r>
    </w:p>
    <w:p w:rsidR="00A75DC8" w:rsidRDefault="00A75DC8" w:rsidP="00B43DF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рубрики «Главное» по теме для учебника истории.</w:t>
      </w:r>
    </w:p>
    <w:p w:rsidR="00A75DC8" w:rsidRDefault="00A75DC8" w:rsidP="00B43DF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«Письмо в будущее»</w:t>
      </w:r>
      <w:r w:rsidR="006526C1">
        <w:rPr>
          <w:rFonts w:ascii="Times New Roman" w:hAnsi="Times New Roman" w:cs="Times New Roman"/>
          <w:sz w:val="24"/>
          <w:szCs w:val="24"/>
        </w:rPr>
        <w:t>: что бы вы хотели сообщить о своем поколении своим потомкам.</w:t>
      </w:r>
    </w:p>
    <w:p w:rsidR="00A75DC8" w:rsidRDefault="00A75DC8" w:rsidP="00B43D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</w:t>
      </w:r>
      <w:r w:rsidR="006526C1">
        <w:rPr>
          <w:rFonts w:ascii="Times New Roman" w:hAnsi="Times New Roman" w:cs="Times New Roman"/>
          <w:sz w:val="24"/>
          <w:szCs w:val="24"/>
        </w:rPr>
        <w:t>задание формирует в учащихся умение выбирать главное из большого количества материала, а второе в дополнение к этому развивает их творческие способности.</w:t>
      </w:r>
      <w:r w:rsidRPr="00A75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6C1" w:rsidRDefault="006526C1" w:rsidP="00B43D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Возвращение к началу.</w:t>
      </w:r>
    </w:p>
    <w:p w:rsidR="006526C1" w:rsidRDefault="006526C1" w:rsidP="00B43D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эпиграфа. Можете ли вы что-то добавить к тому, что говорили по поводу высказывания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Леметра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начале урока?</w:t>
      </w:r>
    </w:p>
    <w:p w:rsidR="00B43DF4" w:rsidRPr="006526C1" w:rsidRDefault="006526C1" w:rsidP="00B43DF4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3DF4">
        <w:rPr>
          <w:rFonts w:ascii="Times New Roman" w:hAnsi="Times New Roman" w:cs="Times New Roman"/>
          <w:b/>
          <w:sz w:val="24"/>
          <w:szCs w:val="24"/>
        </w:rPr>
        <w:t>Завершающий этап и оценивание работы учащихся.</w:t>
      </w:r>
    </w:p>
    <w:p w:rsidR="006526C1" w:rsidRDefault="006526C1" w:rsidP="00B43DF4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6526C1" w:rsidRPr="006526C1" w:rsidRDefault="006526C1" w:rsidP="00B43D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Закончить предложение «Сегодняшний урок истории для меня…»</w:t>
      </w:r>
    </w:p>
    <w:p w:rsidR="00A75DC8" w:rsidRPr="009C35E2" w:rsidRDefault="00A75DC8" w:rsidP="00B43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5E2" w:rsidRPr="009C35E2" w:rsidRDefault="009C35E2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816E8" w:rsidRPr="00C816E8" w:rsidRDefault="00C816E8" w:rsidP="00B43D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50578" w:rsidRPr="00800C2E" w:rsidRDefault="00F50578" w:rsidP="00B43DF4">
      <w:pPr>
        <w:spacing w:after="0" w:line="240" w:lineRule="auto"/>
        <w:jc w:val="both"/>
        <w:rPr>
          <w:b/>
        </w:rPr>
      </w:pPr>
    </w:p>
    <w:p w:rsidR="00F50578" w:rsidRPr="00F50578" w:rsidRDefault="00F50578" w:rsidP="00B43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78" w:rsidRPr="00F50578" w:rsidRDefault="00F50578" w:rsidP="00B43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3D7" w:rsidRPr="00A443D7" w:rsidRDefault="00A443D7" w:rsidP="00B43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117" w:rsidRDefault="001E4117" w:rsidP="00B43DF4">
      <w:pPr>
        <w:spacing w:after="0" w:line="240" w:lineRule="auto"/>
      </w:pPr>
    </w:p>
    <w:p w:rsidR="007321AF" w:rsidRPr="001E4117" w:rsidRDefault="007321AF" w:rsidP="00B43DF4">
      <w:pPr>
        <w:tabs>
          <w:tab w:val="left" w:pos="11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21AF" w:rsidRPr="001E4117" w:rsidSect="00E9282A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CDA"/>
    <w:multiLevelType w:val="hybridMultilevel"/>
    <w:tmpl w:val="D8B0721A"/>
    <w:lvl w:ilvl="0" w:tplc="AA0641C0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0EE3C97"/>
    <w:multiLevelType w:val="hybridMultilevel"/>
    <w:tmpl w:val="53488638"/>
    <w:lvl w:ilvl="0" w:tplc="B44EB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456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F6F9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E40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0EF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16F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9AF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8C0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AA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E5ADF"/>
    <w:multiLevelType w:val="hybridMultilevel"/>
    <w:tmpl w:val="E1621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87643"/>
    <w:multiLevelType w:val="hybridMultilevel"/>
    <w:tmpl w:val="CFBAC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13511"/>
    <w:multiLevelType w:val="hybridMultilevel"/>
    <w:tmpl w:val="F5289D7E"/>
    <w:lvl w:ilvl="0" w:tplc="7B0CFA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48C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C86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5CF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6DF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747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901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E1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494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D07D43"/>
    <w:multiLevelType w:val="hybridMultilevel"/>
    <w:tmpl w:val="11E493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4A95"/>
    <w:rsid w:val="000E22C3"/>
    <w:rsid w:val="0010415F"/>
    <w:rsid w:val="0012434A"/>
    <w:rsid w:val="001E4117"/>
    <w:rsid w:val="00253E22"/>
    <w:rsid w:val="002D621F"/>
    <w:rsid w:val="004021F1"/>
    <w:rsid w:val="004E01C1"/>
    <w:rsid w:val="00575238"/>
    <w:rsid w:val="006526C1"/>
    <w:rsid w:val="00714A95"/>
    <w:rsid w:val="007321AF"/>
    <w:rsid w:val="00800C2E"/>
    <w:rsid w:val="008222F0"/>
    <w:rsid w:val="00953A02"/>
    <w:rsid w:val="00977D64"/>
    <w:rsid w:val="009C35E2"/>
    <w:rsid w:val="009E2A31"/>
    <w:rsid w:val="009F5FDE"/>
    <w:rsid w:val="00A443D7"/>
    <w:rsid w:val="00A75DC8"/>
    <w:rsid w:val="00A872F4"/>
    <w:rsid w:val="00AD1814"/>
    <w:rsid w:val="00B43DF4"/>
    <w:rsid w:val="00B65C9D"/>
    <w:rsid w:val="00BC2C71"/>
    <w:rsid w:val="00C816E8"/>
    <w:rsid w:val="00C81907"/>
    <w:rsid w:val="00D46958"/>
    <w:rsid w:val="00D742EC"/>
    <w:rsid w:val="00DE52AB"/>
    <w:rsid w:val="00E301C7"/>
    <w:rsid w:val="00E4191C"/>
    <w:rsid w:val="00E5170A"/>
    <w:rsid w:val="00E9282A"/>
    <w:rsid w:val="00F5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7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1A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5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dcterms:created xsi:type="dcterms:W3CDTF">2012-05-02T05:31:00Z</dcterms:created>
  <dcterms:modified xsi:type="dcterms:W3CDTF">2018-01-09T15:40:00Z</dcterms:modified>
</cp:coreProperties>
</file>